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8AA2A" w14:textId="77777777" w:rsidR="00F25709" w:rsidRPr="00F25709" w:rsidRDefault="00F25709" w:rsidP="00F25709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5709">
        <w:rPr>
          <w:rFonts w:ascii="Times New Roman" w:hAnsi="Times New Roman"/>
          <w:b/>
          <w:sz w:val="28"/>
          <w:szCs w:val="28"/>
        </w:rPr>
        <w:t>ТЕМЫ КУРСОВЫХ РАБОТ ПО КРИМИНАЛИСТИКЕ</w:t>
      </w:r>
    </w:p>
    <w:p w14:paraId="2AA4E00E" w14:textId="77777777" w:rsidR="00F25709" w:rsidRDefault="00F25709" w:rsidP="00F25709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23447EA" w14:textId="77777777" w:rsidR="00C47352" w:rsidRPr="00960AB9" w:rsidRDefault="00C47352" w:rsidP="00C4735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60AB9">
        <w:rPr>
          <w:rFonts w:ascii="Times New Roman" w:hAnsi="Times New Roman"/>
          <w:sz w:val="28"/>
          <w:szCs w:val="28"/>
        </w:rPr>
        <w:t>1. Взаимодействие следователя и оперативно-розыскных органов в процессе расследования.</w:t>
      </w:r>
    </w:p>
    <w:p w14:paraId="7AB792C7" w14:textId="77777777" w:rsidR="00C47352" w:rsidRPr="00960AB9" w:rsidRDefault="00C47352" w:rsidP="00C4735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60AB9">
        <w:rPr>
          <w:rFonts w:ascii="Times New Roman" w:hAnsi="Times New Roman"/>
          <w:sz w:val="28"/>
          <w:szCs w:val="28"/>
        </w:rPr>
        <w:t>2. Особенности расследования преступлений, совершаемых на отдельных видах транспорта (водном, воздушном, железнодорожном).</w:t>
      </w:r>
    </w:p>
    <w:p w14:paraId="6F86D407" w14:textId="77777777" w:rsidR="00C47352" w:rsidRPr="00960AB9" w:rsidRDefault="00C47352" w:rsidP="00C4735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60AB9">
        <w:rPr>
          <w:rFonts w:ascii="Times New Roman" w:hAnsi="Times New Roman"/>
          <w:sz w:val="28"/>
          <w:szCs w:val="28"/>
        </w:rPr>
        <w:t>3. Расследование преступных нарушений правил дорожного движения.</w:t>
      </w:r>
    </w:p>
    <w:p w14:paraId="2280F493" w14:textId="77777777" w:rsidR="00C47352" w:rsidRPr="00960AB9" w:rsidRDefault="00C47352" w:rsidP="00C4735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60AB9">
        <w:rPr>
          <w:rFonts w:ascii="Times New Roman" w:hAnsi="Times New Roman"/>
          <w:sz w:val="28"/>
          <w:szCs w:val="28"/>
        </w:rPr>
        <w:t xml:space="preserve">4. Расследование преступлений, скрытых инсценировками. </w:t>
      </w:r>
    </w:p>
    <w:p w14:paraId="483371C3" w14:textId="77777777" w:rsidR="00C47352" w:rsidRPr="00960AB9" w:rsidRDefault="00C47352" w:rsidP="00C4735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60AB9">
        <w:rPr>
          <w:rFonts w:ascii="Times New Roman" w:hAnsi="Times New Roman"/>
          <w:sz w:val="28"/>
          <w:szCs w:val="28"/>
        </w:rPr>
        <w:t xml:space="preserve">5. Расследование преступлений, совершенных в условиях неочевидности. </w:t>
      </w:r>
    </w:p>
    <w:p w14:paraId="78A00ED1" w14:textId="77777777" w:rsidR="00C47352" w:rsidRPr="00960AB9" w:rsidRDefault="00C47352" w:rsidP="00C4735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60AB9">
        <w:rPr>
          <w:rFonts w:ascii="Times New Roman" w:hAnsi="Times New Roman"/>
          <w:sz w:val="28"/>
          <w:szCs w:val="28"/>
        </w:rPr>
        <w:t>6. Установление лица, совершившего общеуголовное преступление в условиях неочевидности.</w:t>
      </w:r>
    </w:p>
    <w:p w14:paraId="2F6564FC" w14:textId="77777777" w:rsidR="00C47352" w:rsidRPr="00960AB9" w:rsidRDefault="00C47352" w:rsidP="00C4735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60AB9">
        <w:rPr>
          <w:rFonts w:ascii="Times New Roman" w:hAnsi="Times New Roman"/>
          <w:sz w:val="28"/>
          <w:szCs w:val="28"/>
        </w:rPr>
        <w:t xml:space="preserve">7. Расследование преступлений, совершенных иностранцами. </w:t>
      </w:r>
    </w:p>
    <w:p w14:paraId="5FDFD12A" w14:textId="77777777" w:rsidR="00C47352" w:rsidRPr="00960AB9" w:rsidRDefault="00C47352" w:rsidP="00C4735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60AB9">
        <w:rPr>
          <w:rFonts w:ascii="Times New Roman" w:hAnsi="Times New Roman"/>
          <w:sz w:val="28"/>
          <w:szCs w:val="28"/>
        </w:rPr>
        <w:t xml:space="preserve">8. Расследование преступлений, совершенных в отношении иностранцев. </w:t>
      </w:r>
    </w:p>
    <w:p w14:paraId="28682C40" w14:textId="77777777" w:rsidR="00C47352" w:rsidRPr="00960AB9" w:rsidRDefault="00C47352" w:rsidP="00C4735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60AB9">
        <w:rPr>
          <w:rFonts w:ascii="Times New Roman" w:hAnsi="Times New Roman"/>
          <w:sz w:val="28"/>
          <w:szCs w:val="28"/>
        </w:rPr>
        <w:t xml:space="preserve">9. Особенности расследования нераскрытых преступлений прошлых лет. </w:t>
      </w:r>
    </w:p>
    <w:p w14:paraId="3F764D9F" w14:textId="77777777" w:rsidR="00C47352" w:rsidRPr="00960AB9" w:rsidRDefault="00C47352" w:rsidP="00C4735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60AB9">
        <w:rPr>
          <w:rFonts w:ascii="Times New Roman" w:hAnsi="Times New Roman"/>
          <w:sz w:val="28"/>
          <w:szCs w:val="28"/>
        </w:rPr>
        <w:t>10. Расследование преступлений, неоднократно совершенных отдельными ли</w:t>
      </w:r>
      <w:r w:rsidRPr="00960AB9">
        <w:rPr>
          <w:rFonts w:ascii="Times New Roman" w:hAnsi="Times New Roman"/>
          <w:sz w:val="28"/>
          <w:szCs w:val="28"/>
        </w:rPr>
        <w:softHyphen/>
        <w:t>цами и группами.</w:t>
      </w:r>
    </w:p>
    <w:p w14:paraId="388C9358" w14:textId="77777777" w:rsidR="00C47352" w:rsidRPr="00960AB9" w:rsidRDefault="00C47352" w:rsidP="00C4735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60AB9">
        <w:rPr>
          <w:rFonts w:ascii="Times New Roman" w:hAnsi="Times New Roman"/>
          <w:sz w:val="28"/>
          <w:szCs w:val="28"/>
        </w:rPr>
        <w:t xml:space="preserve">11. Расследование преступлений по «горячим следам». </w:t>
      </w:r>
    </w:p>
    <w:p w14:paraId="03FD74DC" w14:textId="77777777" w:rsidR="00C47352" w:rsidRPr="00960AB9" w:rsidRDefault="00C47352" w:rsidP="00C4735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60AB9">
        <w:rPr>
          <w:rFonts w:ascii="Times New Roman" w:hAnsi="Times New Roman"/>
          <w:sz w:val="28"/>
          <w:szCs w:val="28"/>
        </w:rPr>
        <w:t xml:space="preserve">12. Расследование серийных насильственных преступлений. </w:t>
      </w:r>
    </w:p>
    <w:p w14:paraId="2D78BFE4" w14:textId="77777777" w:rsidR="00C47352" w:rsidRPr="00960AB9" w:rsidRDefault="00C47352" w:rsidP="00C4735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60AB9">
        <w:rPr>
          <w:rFonts w:ascii="Times New Roman" w:hAnsi="Times New Roman"/>
          <w:sz w:val="28"/>
          <w:szCs w:val="28"/>
        </w:rPr>
        <w:t>13. Расследование общеуголовных преступлений, связанных с посягательством на имущество.</w:t>
      </w:r>
    </w:p>
    <w:p w14:paraId="0C664880" w14:textId="77777777" w:rsidR="00C47352" w:rsidRPr="00960AB9" w:rsidRDefault="00C47352" w:rsidP="00C4735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60AB9">
        <w:rPr>
          <w:rFonts w:ascii="Times New Roman" w:hAnsi="Times New Roman"/>
          <w:sz w:val="28"/>
          <w:szCs w:val="28"/>
        </w:rPr>
        <w:t>14. Методика расследования краж, совершенных группой несовершеннолетних.</w:t>
      </w:r>
    </w:p>
    <w:p w14:paraId="4AF81298" w14:textId="77777777" w:rsidR="00C47352" w:rsidRPr="00960AB9" w:rsidRDefault="00C47352" w:rsidP="00C4735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60AB9">
        <w:rPr>
          <w:rFonts w:ascii="Times New Roman" w:hAnsi="Times New Roman"/>
          <w:sz w:val="28"/>
          <w:szCs w:val="28"/>
        </w:rPr>
        <w:t xml:space="preserve">15. Расследование квартирных краж. </w:t>
      </w:r>
    </w:p>
    <w:p w14:paraId="29EE1E9F" w14:textId="77777777" w:rsidR="00C47352" w:rsidRPr="00960AB9" w:rsidRDefault="00C47352" w:rsidP="00C4735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60AB9">
        <w:rPr>
          <w:rFonts w:ascii="Times New Roman" w:hAnsi="Times New Roman"/>
          <w:sz w:val="28"/>
          <w:szCs w:val="28"/>
        </w:rPr>
        <w:t>16. Расследование грабежей.</w:t>
      </w:r>
    </w:p>
    <w:p w14:paraId="2F198597" w14:textId="77777777" w:rsidR="00C47352" w:rsidRPr="00960AB9" w:rsidRDefault="00C47352" w:rsidP="00C4735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60AB9">
        <w:rPr>
          <w:rFonts w:ascii="Times New Roman" w:hAnsi="Times New Roman"/>
          <w:sz w:val="28"/>
          <w:szCs w:val="28"/>
        </w:rPr>
        <w:t>17. Расследование разбойных нападений.</w:t>
      </w:r>
    </w:p>
    <w:p w14:paraId="0126C4CE" w14:textId="77777777" w:rsidR="00C47352" w:rsidRPr="00960AB9" w:rsidRDefault="00C47352" w:rsidP="00C4735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60AB9">
        <w:rPr>
          <w:rFonts w:ascii="Times New Roman" w:hAnsi="Times New Roman"/>
          <w:sz w:val="28"/>
          <w:szCs w:val="28"/>
        </w:rPr>
        <w:t>18. Расследование хищений государственного и иного чужого имущества путем присвоения и растраты.</w:t>
      </w:r>
    </w:p>
    <w:p w14:paraId="4758C93C" w14:textId="77777777" w:rsidR="00C47352" w:rsidRPr="00960AB9" w:rsidRDefault="00C47352" w:rsidP="00C4735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60AB9">
        <w:rPr>
          <w:rFonts w:ascii="Times New Roman" w:hAnsi="Times New Roman"/>
          <w:sz w:val="28"/>
          <w:szCs w:val="28"/>
        </w:rPr>
        <w:t xml:space="preserve">19. Расследование мошенничества. </w:t>
      </w:r>
    </w:p>
    <w:p w14:paraId="342CD7B1" w14:textId="77777777" w:rsidR="00C47352" w:rsidRPr="00960AB9" w:rsidRDefault="00C47352" w:rsidP="00C4735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60AB9">
        <w:rPr>
          <w:rFonts w:ascii="Times New Roman" w:hAnsi="Times New Roman"/>
          <w:sz w:val="28"/>
          <w:szCs w:val="28"/>
        </w:rPr>
        <w:t>20. Расследование преступлений, связанных с экономической деятельностью.</w:t>
      </w:r>
    </w:p>
    <w:p w14:paraId="375B7EE3" w14:textId="77777777" w:rsidR="00C47352" w:rsidRPr="00960AB9" w:rsidRDefault="00C47352" w:rsidP="00C4735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60AB9">
        <w:rPr>
          <w:rFonts w:ascii="Times New Roman" w:hAnsi="Times New Roman"/>
          <w:sz w:val="28"/>
          <w:szCs w:val="28"/>
        </w:rPr>
        <w:t>21. Расследование мошенничества, совершенного в сфере экономики и финансов.</w:t>
      </w:r>
    </w:p>
    <w:p w14:paraId="4C1F9F49" w14:textId="77777777" w:rsidR="00C47352" w:rsidRPr="00960AB9" w:rsidRDefault="00C47352" w:rsidP="00C4735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60AB9">
        <w:rPr>
          <w:rFonts w:ascii="Times New Roman" w:hAnsi="Times New Roman"/>
          <w:sz w:val="28"/>
          <w:szCs w:val="28"/>
        </w:rPr>
        <w:t>22. Расследование вымогательства.</w:t>
      </w:r>
    </w:p>
    <w:p w14:paraId="742E7EAB" w14:textId="77777777" w:rsidR="00C47352" w:rsidRPr="00960AB9" w:rsidRDefault="00C47352" w:rsidP="00C4735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60AB9">
        <w:rPr>
          <w:rFonts w:ascii="Times New Roman" w:hAnsi="Times New Roman"/>
          <w:sz w:val="28"/>
          <w:szCs w:val="28"/>
        </w:rPr>
        <w:t>23. Расследование взяточничества.</w:t>
      </w:r>
    </w:p>
    <w:p w14:paraId="36BE6D71" w14:textId="77777777" w:rsidR="00C47352" w:rsidRPr="00960AB9" w:rsidRDefault="00C47352" w:rsidP="00C4735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60AB9">
        <w:rPr>
          <w:rFonts w:ascii="Times New Roman" w:hAnsi="Times New Roman"/>
          <w:sz w:val="28"/>
          <w:szCs w:val="28"/>
        </w:rPr>
        <w:t>24. Расследование преступных нарушений правил безопасности труда.</w:t>
      </w:r>
    </w:p>
    <w:p w14:paraId="427963B0" w14:textId="77777777" w:rsidR="00C47352" w:rsidRPr="00960AB9" w:rsidRDefault="00C47352" w:rsidP="00C4735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60AB9">
        <w:rPr>
          <w:rFonts w:ascii="Times New Roman" w:hAnsi="Times New Roman"/>
          <w:sz w:val="28"/>
          <w:szCs w:val="28"/>
        </w:rPr>
        <w:t>25. Расследование незаконного оборота драгоценных металлов.</w:t>
      </w:r>
    </w:p>
    <w:p w14:paraId="45F23665" w14:textId="77777777" w:rsidR="00C47352" w:rsidRPr="00960AB9" w:rsidRDefault="00C47352" w:rsidP="00C4735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60AB9">
        <w:rPr>
          <w:rFonts w:ascii="Times New Roman" w:hAnsi="Times New Roman"/>
          <w:sz w:val="28"/>
          <w:szCs w:val="28"/>
        </w:rPr>
        <w:t>26. Расследование контрабанды.</w:t>
      </w:r>
    </w:p>
    <w:p w14:paraId="781DAA43" w14:textId="77777777" w:rsidR="00C47352" w:rsidRPr="00960AB9" w:rsidRDefault="00C47352" w:rsidP="00C4735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60AB9">
        <w:rPr>
          <w:rFonts w:ascii="Times New Roman" w:hAnsi="Times New Roman"/>
          <w:sz w:val="28"/>
          <w:szCs w:val="28"/>
        </w:rPr>
        <w:t>27. Расследование налоговых преступлений.</w:t>
      </w:r>
    </w:p>
    <w:p w14:paraId="2519C9EC" w14:textId="77777777" w:rsidR="00C47352" w:rsidRPr="00960AB9" w:rsidRDefault="00C47352" w:rsidP="00C4735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60AB9">
        <w:rPr>
          <w:rFonts w:ascii="Times New Roman" w:hAnsi="Times New Roman"/>
          <w:sz w:val="28"/>
          <w:szCs w:val="28"/>
        </w:rPr>
        <w:t>28. Расследование поджогов и преступных нарушений правил противопожарной безопасности.</w:t>
      </w:r>
    </w:p>
    <w:p w14:paraId="696426B1" w14:textId="124F93B5" w:rsidR="00C47352" w:rsidRPr="00960AB9" w:rsidRDefault="00C47352" w:rsidP="00C4735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60AB9">
        <w:rPr>
          <w:rFonts w:ascii="Times New Roman" w:hAnsi="Times New Roman"/>
          <w:sz w:val="28"/>
          <w:szCs w:val="28"/>
        </w:rPr>
        <w:t xml:space="preserve">29. </w:t>
      </w:r>
      <w:r w:rsidR="00D0302E">
        <w:rPr>
          <w:rFonts w:ascii="Times New Roman" w:hAnsi="Times New Roman"/>
          <w:sz w:val="28"/>
          <w:szCs w:val="28"/>
        </w:rPr>
        <w:t>Особенности р</w:t>
      </w:r>
      <w:r w:rsidRPr="00960AB9">
        <w:rPr>
          <w:rFonts w:ascii="Times New Roman" w:hAnsi="Times New Roman"/>
          <w:sz w:val="28"/>
          <w:szCs w:val="28"/>
        </w:rPr>
        <w:t>асследовани</w:t>
      </w:r>
      <w:r w:rsidR="00D0302E"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  <w:r w:rsidRPr="00960AB9">
        <w:rPr>
          <w:rFonts w:ascii="Times New Roman" w:hAnsi="Times New Roman"/>
          <w:sz w:val="28"/>
          <w:szCs w:val="28"/>
        </w:rPr>
        <w:t xml:space="preserve"> бандитизма.</w:t>
      </w:r>
    </w:p>
    <w:p w14:paraId="422D4AD6" w14:textId="77777777" w:rsidR="00C47352" w:rsidRPr="00960AB9" w:rsidRDefault="00C47352" w:rsidP="00C4735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60AB9">
        <w:rPr>
          <w:rFonts w:ascii="Times New Roman" w:hAnsi="Times New Roman"/>
          <w:sz w:val="28"/>
          <w:szCs w:val="28"/>
        </w:rPr>
        <w:t xml:space="preserve">30. Расследование преступлений, связанных с незаконным оборотом </w:t>
      </w:r>
      <w:r w:rsidRPr="00960AB9">
        <w:rPr>
          <w:rFonts w:ascii="Times New Roman" w:hAnsi="Times New Roman"/>
          <w:sz w:val="28"/>
          <w:szCs w:val="28"/>
        </w:rPr>
        <w:lastRenderedPageBreak/>
        <w:t>нарко</w:t>
      </w:r>
      <w:r w:rsidRPr="00960AB9">
        <w:rPr>
          <w:rFonts w:ascii="Times New Roman" w:hAnsi="Times New Roman"/>
          <w:sz w:val="28"/>
          <w:szCs w:val="28"/>
        </w:rPr>
        <w:softHyphen/>
        <w:t>тиков.</w:t>
      </w:r>
    </w:p>
    <w:p w14:paraId="5E9CDB37" w14:textId="77777777" w:rsidR="00C47352" w:rsidRPr="00960AB9" w:rsidRDefault="00C47352" w:rsidP="00C4735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60AB9">
        <w:rPr>
          <w:rFonts w:ascii="Times New Roman" w:hAnsi="Times New Roman"/>
          <w:sz w:val="28"/>
          <w:szCs w:val="28"/>
        </w:rPr>
        <w:t>31. Расследование хищений наркотических средств, совершенных работниками медицинских учреждений.</w:t>
      </w:r>
    </w:p>
    <w:p w14:paraId="4292C743" w14:textId="6593D50B" w:rsidR="00C47352" w:rsidRPr="00960AB9" w:rsidRDefault="00C47352" w:rsidP="00C4735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60AB9">
        <w:rPr>
          <w:rFonts w:ascii="Times New Roman" w:hAnsi="Times New Roman"/>
          <w:sz w:val="28"/>
          <w:szCs w:val="28"/>
        </w:rPr>
        <w:t xml:space="preserve">32. </w:t>
      </w:r>
      <w:r w:rsidR="00D0302E">
        <w:rPr>
          <w:rFonts w:ascii="Times New Roman" w:hAnsi="Times New Roman"/>
          <w:sz w:val="28"/>
          <w:szCs w:val="28"/>
        </w:rPr>
        <w:t>Методика р</w:t>
      </w:r>
      <w:r w:rsidRPr="00960AB9">
        <w:rPr>
          <w:rFonts w:ascii="Times New Roman" w:hAnsi="Times New Roman"/>
          <w:sz w:val="28"/>
          <w:szCs w:val="28"/>
        </w:rPr>
        <w:t>асследовани</w:t>
      </w:r>
      <w:r w:rsidR="00D0302E">
        <w:rPr>
          <w:rFonts w:ascii="Times New Roman" w:hAnsi="Times New Roman"/>
          <w:sz w:val="28"/>
          <w:szCs w:val="28"/>
        </w:rPr>
        <w:t>я</w:t>
      </w:r>
      <w:r w:rsidRPr="00960AB9">
        <w:rPr>
          <w:rFonts w:ascii="Times New Roman" w:hAnsi="Times New Roman"/>
          <w:sz w:val="28"/>
          <w:szCs w:val="28"/>
        </w:rPr>
        <w:t xml:space="preserve"> экологических преступлений.</w:t>
      </w:r>
    </w:p>
    <w:p w14:paraId="13F33FF7" w14:textId="77777777" w:rsidR="009F439B" w:rsidRDefault="009F439B"/>
    <w:sectPr w:rsidR="009F439B" w:rsidSect="009F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352"/>
    <w:rsid w:val="000E742D"/>
    <w:rsid w:val="009F439B"/>
    <w:rsid w:val="00C47352"/>
    <w:rsid w:val="00D0302E"/>
    <w:rsid w:val="00F2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3580"/>
  <w15:docId w15:val="{1799504E-5F6B-470E-A24D-FA9C2254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4735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2018-09-14T18:24:00Z</dcterms:created>
  <dcterms:modified xsi:type="dcterms:W3CDTF">2020-09-27T11:19:00Z</dcterms:modified>
</cp:coreProperties>
</file>